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AB450" w14:textId="77777777" w:rsidR="007D18F3" w:rsidRPr="007D18F3" w:rsidRDefault="007D18F3" w:rsidP="007D18F3">
      <w:pPr>
        <w:pStyle w:val="Default"/>
        <w:rPr>
          <w:rFonts w:ascii="Calibri" w:hAnsi="Calibri" w:cs="Calibri"/>
          <w:b/>
          <w:bCs/>
          <w:sz w:val="27"/>
          <w:szCs w:val="27"/>
          <w:lang w:val="en-US"/>
        </w:rPr>
      </w:pPr>
      <w:r w:rsidRPr="007D18F3">
        <w:rPr>
          <w:rFonts w:ascii="Calibri" w:hAnsi="Calibri" w:cs="Calibri"/>
          <w:b/>
          <w:bCs/>
          <w:sz w:val="27"/>
          <w:szCs w:val="27"/>
          <w:lang w:val="en-US"/>
        </w:rPr>
        <w:t>Responsible gaming</w:t>
      </w:r>
    </w:p>
    <w:p w14:paraId="02644505" w14:textId="77777777" w:rsidR="007D18F3" w:rsidRPr="007D18F3" w:rsidRDefault="007D18F3" w:rsidP="007D18F3">
      <w:pPr>
        <w:spacing w:before="100" w:beforeAutospacing="1" w:after="100" w:afterAutospacing="1"/>
        <w:rPr>
          <w:rFonts w:ascii="Calibri" w:eastAsia="Times New Roman" w:hAnsi="Calibri" w:cs="Calibri"/>
          <w:color w:val="000000"/>
          <w:spacing w:val="2"/>
          <w:lang w:eastAsia="ru-RU"/>
        </w:rPr>
      </w:pPr>
      <w:r w:rsidRPr="00003D90">
        <w:rPr>
          <w:rFonts w:ascii="Calibri" w:eastAsia="Times New Roman" w:hAnsi="Calibri" w:cs="Calibri"/>
          <w:i/>
          <w:iCs/>
          <w:color w:val="000000"/>
          <w:spacing w:val="2"/>
          <w:lang w:eastAsia="ru-RU"/>
        </w:rPr>
        <w:t>January 2025</w:t>
      </w:r>
    </w:p>
    <w:p w14:paraId="5BB89021" w14:textId="77777777" w:rsidR="00454D8B" w:rsidRPr="007D18F3" w:rsidRDefault="007D18F3" w:rsidP="007D18F3">
      <w:pPr>
        <w:pStyle w:val="Body"/>
        <w:jc w:val="both"/>
        <w:rPr>
          <w:rFonts w:ascii="Calibri" w:hAnsi="Calibri" w:cs="Calibri"/>
          <w:b/>
          <w:bCs/>
          <w:sz w:val="24"/>
          <w:szCs w:val="24"/>
        </w:rPr>
      </w:pPr>
      <w:r w:rsidRPr="007D18F3">
        <w:rPr>
          <w:rFonts w:ascii="Calibri" w:hAnsi="Calibri" w:cs="Calibri"/>
          <w:b/>
          <w:bCs/>
          <w:sz w:val="24"/>
          <w:szCs w:val="24"/>
        </w:rPr>
        <w:t>WHAT IS RESPONSIBLE GAMING?</w:t>
      </w:r>
    </w:p>
    <w:p w14:paraId="527E2E7C" w14:textId="77777777" w:rsidR="00454D8B" w:rsidRPr="007D18F3" w:rsidRDefault="00454D8B" w:rsidP="007D18F3">
      <w:pPr>
        <w:spacing w:after="240"/>
        <w:jc w:val="both"/>
        <w:rPr>
          <w:rFonts w:ascii="Calibri" w:eastAsia="Times New Roman" w:hAnsi="Calibri" w:cs="Calibri"/>
          <w:spacing w:val="2"/>
          <w:bdr w:val="none" w:sz="0" w:space="0" w:color="auto"/>
        </w:rPr>
      </w:pPr>
      <w:r w:rsidRPr="007D18F3">
        <w:rPr>
          <w:rFonts w:ascii="Calibri" w:eastAsia="Times New Roman" w:hAnsi="Calibri" w:cs="Calibri"/>
          <w:spacing w:val="2"/>
          <w:bdr w:val="none" w:sz="0" w:space="0" w:color="auto"/>
        </w:rPr>
        <w:t>Playing games should be fun! However, a hobby can sometimes turn into a harmful activity, and Daily Fantasy Sports (DFS) are no exception. We at alphaslab.io strive to ensure that all users can safely and enjoyably use our platform. That’s why we have incorporated built-in tools into our game to help you make your gaming experience both engaging and safe.</w:t>
      </w:r>
    </w:p>
    <w:p w14:paraId="4DCA3C7D" w14:textId="77777777" w:rsidR="00454D8B" w:rsidRPr="007D18F3" w:rsidRDefault="00454D8B" w:rsidP="007D18F3">
      <w:pPr>
        <w:spacing w:after="240"/>
        <w:jc w:val="both"/>
        <w:rPr>
          <w:rFonts w:ascii="Calibri" w:eastAsia="Times New Roman" w:hAnsi="Calibri" w:cs="Calibri"/>
          <w:spacing w:val="2"/>
          <w:bdr w:val="none" w:sz="0" w:space="0" w:color="auto"/>
        </w:rPr>
      </w:pPr>
      <w:r w:rsidRPr="007D18F3">
        <w:rPr>
          <w:rFonts w:ascii="Calibri" w:eastAsia="Times New Roman" w:hAnsi="Calibri" w:cs="Calibri"/>
          <w:spacing w:val="2"/>
          <w:bdr w:val="none" w:sz="0" w:space="0" w:color="auto"/>
        </w:rPr>
        <w:t>We also require all participants to verify their age before creating an account. Additionally, we provide participants with tools to manage their gaming experience. These tools help you monitor your play, set limits for yourself, or take breaks when necessary. Practicing responsible gaming is not a sign of a problem; rather, it is an effective way to ensure a positive gaming experience and maintain well-being. We encourage you to explore the responsible gaming tools and resources available in our app and use them as needed.</w:t>
      </w:r>
    </w:p>
    <w:p w14:paraId="627F6166" w14:textId="77777777" w:rsidR="00454D8B" w:rsidRPr="007D18F3" w:rsidRDefault="00454D8B" w:rsidP="007D18F3">
      <w:pPr>
        <w:pStyle w:val="Body"/>
        <w:jc w:val="both"/>
        <w:rPr>
          <w:rFonts w:ascii="Calibri" w:hAnsi="Calibri" w:cs="Calibri"/>
          <w:b/>
          <w:bCs/>
          <w:sz w:val="24"/>
          <w:szCs w:val="24"/>
        </w:rPr>
      </w:pPr>
      <w:r w:rsidRPr="007D18F3">
        <w:rPr>
          <w:rFonts w:ascii="Calibri" w:hAnsi="Calibri" w:cs="Calibri"/>
          <w:b/>
          <w:bCs/>
          <w:sz w:val="24"/>
          <w:szCs w:val="24"/>
        </w:rPr>
        <w:t>PLAYER SAFETY</w:t>
      </w:r>
    </w:p>
    <w:p w14:paraId="4BC865AA" w14:textId="77777777" w:rsidR="00454D8B" w:rsidRPr="007D18F3" w:rsidRDefault="00454D8B" w:rsidP="007D18F3">
      <w:pPr>
        <w:spacing w:after="240"/>
        <w:jc w:val="both"/>
        <w:rPr>
          <w:rFonts w:ascii="Calibri" w:eastAsia="Times New Roman" w:hAnsi="Calibri" w:cs="Calibri"/>
          <w:spacing w:val="2"/>
          <w:bdr w:val="none" w:sz="0" w:space="0" w:color="auto"/>
        </w:rPr>
      </w:pPr>
      <w:r w:rsidRPr="007D18F3">
        <w:rPr>
          <w:rFonts w:ascii="Calibri" w:eastAsia="Times New Roman" w:hAnsi="Calibri" w:cs="Calibri"/>
          <w:spacing w:val="2"/>
          <w:bdr w:val="none" w:sz="0" w:space="0" w:color="auto"/>
        </w:rPr>
        <w:t>Alphaslab.io cares about the safety of its clients. Player protection is based on prohibiting individuals under the age of 18 from participating in gambling, as well as safeguarding player privacy, which includes secure storage and processing of data and payment information.</w:t>
      </w:r>
    </w:p>
    <w:p w14:paraId="61F0FBE7" w14:textId="77777777" w:rsidR="00454D8B" w:rsidRPr="007D18F3" w:rsidRDefault="00454D8B" w:rsidP="007D18F3">
      <w:pPr>
        <w:pStyle w:val="Body"/>
        <w:jc w:val="both"/>
        <w:rPr>
          <w:rFonts w:ascii="Calibri" w:hAnsi="Calibri" w:cs="Calibri"/>
          <w:b/>
          <w:bCs/>
          <w:sz w:val="24"/>
          <w:szCs w:val="24"/>
        </w:rPr>
      </w:pPr>
      <w:r w:rsidRPr="007D18F3">
        <w:rPr>
          <w:rFonts w:ascii="Calibri" w:hAnsi="Calibri" w:cs="Calibri"/>
          <w:b/>
          <w:bCs/>
          <w:sz w:val="24"/>
          <w:szCs w:val="24"/>
        </w:rPr>
        <w:t>PROTECTION AGAINST GAMBLING ADDICTION</w:t>
      </w:r>
    </w:p>
    <w:p w14:paraId="74FCC241" w14:textId="77777777" w:rsidR="00454D8B" w:rsidRPr="007D18F3" w:rsidRDefault="00454D8B" w:rsidP="007D18F3">
      <w:pPr>
        <w:spacing w:after="240"/>
        <w:jc w:val="both"/>
        <w:rPr>
          <w:rFonts w:ascii="Calibri" w:eastAsia="Times New Roman" w:hAnsi="Calibri" w:cs="Calibri"/>
          <w:spacing w:val="2"/>
          <w:bdr w:val="none" w:sz="0" w:space="0" w:color="auto"/>
        </w:rPr>
      </w:pPr>
      <w:r w:rsidRPr="007D18F3">
        <w:rPr>
          <w:rFonts w:ascii="Calibri" w:eastAsia="Times New Roman" w:hAnsi="Calibri" w:cs="Calibri"/>
          <w:spacing w:val="2"/>
          <w:bdr w:val="none" w:sz="0" w:space="0" w:color="auto"/>
        </w:rPr>
        <w:t>Most players who spend their leisure time gambling online do so by betting on sports events and playing for entertainment in moderation. Some habits (such as shopping, attending sporting events, eating, and consuming alcohol), which are considered social norms, can lead to strong addiction and attachment for certain individuals. Alphaslab.io strongly advises players showing signs of gambling addiction to suspend their participation in games. If you notice changes in your gambling behavior, we recommend reaching out to appropriate organizations for prompt and professional advice and support.</w:t>
      </w:r>
    </w:p>
    <w:p w14:paraId="1FB522B0" w14:textId="77777777" w:rsidR="00454D8B" w:rsidRPr="007D18F3" w:rsidRDefault="00454D8B" w:rsidP="007D18F3">
      <w:pPr>
        <w:pStyle w:val="Body"/>
        <w:jc w:val="both"/>
        <w:rPr>
          <w:rFonts w:ascii="Calibri" w:hAnsi="Calibri" w:cs="Calibri"/>
          <w:b/>
          <w:bCs/>
          <w:sz w:val="24"/>
          <w:szCs w:val="24"/>
        </w:rPr>
      </w:pPr>
      <w:r w:rsidRPr="007D18F3">
        <w:rPr>
          <w:rFonts w:ascii="Calibri" w:hAnsi="Calibri" w:cs="Calibri"/>
          <w:b/>
          <w:bCs/>
          <w:sz w:val="24"/>
          <w:szCs w:val="24"/>
        </w:rPr>
        <w:t>PERSONAL RESPONSIBILITY OF THE PLAYER</w:t>
      </w:r>
    </w:p>
    <w:p w14:paraId="03008326" w14:textId="77777777" w:rsidR="00454D8B" w:rsidRPr="007D18F3" w:rsidRDefault="00454D8B" w:rsidP="007D18F3">
      <w:pPr>
        <w:spacing w:after="240"/>
        <w:jc w:val="both"/>
        <w:rPr>
          <w:rFonts w:ascii="Calibri" w:eastAsia="Times New Roman" w:hAnsi="Calibri" w:cs="Calibri"/>
          <w:spacing w:val="2"/>
          <w:bdr w:val="none" w:sz="0" w:space="0" w:color="auto"/>
        </w:rPr>
      </w:pPr>
      <w:r w:rsidRPr="007D18F3">
        <w:rPr>
          <w:rFonts w:ascii="Calibri" w:eastAsia="Times New Roman" w:hAnsi="Calibri" w:cs="Calibri"/>
          <w:spacing w:val="2"/>
          <w:bdr w:val="none" w:sz="0" w:space="0" w:color="auto"/>
        </w:rPr>
        <w:t>The fundamental principle of alphaslab.io regarding adherence to responsible gaming policy is that the final decisions about the necessity to continue playing and the amount of contribution are made solely by the player themselves. This is why the most effective prevention of gambling addiction is adherence to responsible gaming rules and self-control over one's gambling tendencies. Alphaslab.io fully recognizes its responsibility to assist clients in making responsible decisions, which is why we provide the most reliable and understandable range of options, as well as all necessary information, and adhere to strict internal regulations.</w:t>
      </w:r>
    </w:p>
    <w:p w14:paraId="45B3E7AD" w14:textId="77777777" w:rsidR="00454D8B" w:rsidRPr="007D18F3" w:rsidRDefault="00454D8B" w:rsidP="007D18F3">
      <w:pPr>
        <w:pStyle w:val="Body"/>
        <w:jc w:val="both"/>
        <w:rPr>
          <w:rFonts w:ascii="Calibri" w:hAnsi="Calibri" w:cs="Calibri"/>
          <w:b/>
          <w:bCs/>
          <w:sz w:val="24"/>
          <w:szCs w:val="24"/>
        </w:rPr>
      </w:pPr>
      <w:r w:rsidRPr="007D18F3">
        <w:rPr>
          <w:rFonts w:ascii="Calibri" w:hAnsi="Calibri" w:cs="Calibri"/>
          <w:b/>
          <w:bCs/>
          <w:sz w:val="24"/>
          <w:szCs w:val="24"/>
        </w:rPr>
        <w:t>PROTECTION OF MINORS</w:t>
      </w:r>
    </w:p>
    <w:p w14:paraId="21CBAB66" w14:textId="77777777" w:rsidR="00454D8B" w:rsidRPr="007D18F3" w:rsidRDefault="00454D8B" w:rsidP="007D18F3">
      <w:pPr>
        <w:spacing w:after="240"/>
        <w:jc w:val="both"/>
        <w:rPr>
          <w:rFonts w:ascii="Calibri" w:eastAsia="Times New Roman" w:hAnsi="Calibri" w:cs="Calibri"/>
          <w:spacing w:val="2"/>
          <w:bdr w:val="none" w:sz="0" w:space="0" w:color="auto"/>
        </w:rPr>
      </w:pPr>
      <w:r w:rsidRPr="007D18F3">
        <w:rPr>
          <w:rFonts w:ascii="Calibri" w:eastAsia="Times New Roman" w:hAnsi="Calibri" w:cs="Calibri"/>
          <w:spacing w:val="2"/>
          <w:bdr w:val="none" w:sz="0" w:space="0" w:color="auto"/>
        </w:rPr>
        <w:t>Alphaslab.io prohibits minors (individuals under 18 years of age) from participating in any form of entertainment on its website. To enforce this, users must confirm their date of birth during registration. alphaslab.io takes this matter very seriously; however, we also rely on the cooperation of parents and guardians in this regard. Your login credentials (username and password) should be kept in a secure place known only to you. We also recommend installing a specialized internet filter to prevent children and adolescents from accessing undesirable content.</w:t>
      </w:r>
    </w:p>
    <w:p w14:paraId="1D7B207A" w14:textId="77777777" w:rsidR="00454D8B" w:rsidRPr="007D18F3" w:rsidRDefault="00454D8B" w:rsidP="007D18F3">
      <w:pPr>
        <w:pStyle w:val="Body"/>
        <w:jc w:val="both"/>
        <w:rPr>
          <w:rFonts w:ascii="Calibri" w:hAnsi="Calibri" w:cs="Calibri"/>
          <w:b/>
          <w:bCs/>
          <w:sz w:val="24"/>
          <w:szCs w:val="24"/>
        </w:rPr>
      </w:pPr>
      <w:r w:rsidRPr="007D18F3">
        <w:rPr>
          <w:rFonts w:ascii="Calibri" w:hAnsi="Calibri" w:cs="Calibri"/>
          <w:b/>
          <w:bCs/>
          <w:sz w:val="24"/>
          <w:szCs w:val="24"/>
        </w:rPr>
        <w:t>RESPONSIBLE ATTITUDE TOWARDS PROBLEMS</w:t>
      </w:r>
    </w:p>
    <w:p w14:paraId="1799B98C" w14:textId="77777777" w:rsidR="00454D8B" w:rsidRPr="007D18F3" w:rsidRDefault="00454D8B" w:rsidP="007D18F3">
      <w:pPr>
        <w:spacing w:after="240"/>
        <w:jc w:val="both"/>
        <w:rPr>
          <w:rFonts w:ascii="Calibri" w:eastAsia="Times New Roman" w:hAnsi="Calibri" w:cs="Calibri"/>
          <w:spacing w:val="2"/>
          <w:bdr w:val="none" w:sz="0" w:space="0" w:color="auto"/>
        </w:rPr>
      </w:pPr>
      <w:r w:rsidRPr="007D18F3">
        <w:rPr>
          <w:rFonts w:ascii="Calibri" w:eastAsia="Times New Roman" w:hAnsi="Calibri" w:cs="Calibri"/>
          <w:spacing w:val="2"/>
          <w:bdr w:val="none" w:sz="0" w:space="0" w:color="auto"/>
        </w:rPr>
        <w:lastRenderedPageBreak/>
        <w:t>Alphaslab.io offers a wide range of games and entertainment options that are merely forms of entertainment for most players. Players who are passionate about gambling and struggle with defining and controlling risk and limits may not be able to fully enjoy our offerings or perceive them as a form of entertainment. Alphaslab.io cares about its clients, which is why we reserve the right to temporarily block access to games to ensure client safety. As mentioned earlier, most people play for enjoyment. Moderate participation in gambling and control over financial capabilities is perfectly acceptable. However, for some individuals, gambling can become a serious problem that requires immediate attention.</w:t>
      </w:r>
    </w:p>
    <w:p w14:paraId="7F6FDF6F" w14:textId="77777777" w:rsidR="00454D8B" w:rsidRPr="007D18F3" w:rsidRDefault="00454D8B" w:rsidP="007D18F3">
      <w:pPr>
        <w:pStyle w:val="Body"/>
        <w:jc w:val="both"/>
        <w:rPr>
          <w:rFonts w:ascii="Calibri" w:hAnsi="Calibri" w:cs="Calibri"/>
          <w:b/>
          <w:bCs/>
          <w:sz w:val="24"/>
          <w:szCs w:val="24"/>
        </w:rPr>
      </w:pPr>
      <w:r w:rsidRPr="007D18F3">
        <w:rPr>
          <w:rFonts w:ascii="Calibri" w:hAnsi="Calibri" w:cs="Calibri"/>
          <w:b/>
          <w:bCs/>
          <w:sz w:val="24"/>
          <w:szCs w:val="24"/>
        </w:rPr>
        <w:t>WHAT IS PROBLEMATIC GAMBLING BEHAVIOR?</w:t>
      </w:r>
    </w:p>
    <w:p w14:paraId="01DBB2A5" w14:textId="77777777" w:rsidR="00454D8B" w:rsidRPr="007D18F3" w:rsidRDefault="00454D8B" w:rsidP="007D18F3">
      <w:pPr>
        <w:spacing w:after="240"/>
        <w:jc w:val="both"/>
        <w:rPr>
          <w:rFonts w:ascii="Calibri" w:eastAsia="Times New Roman" w:hAnsi="Calibri" w:cs="Calibri"/>
          <w:spacing w:val="2"/>
          <w:bdr w:val="none" w:sz="0" w:space="0" w:color="auto"/>
        </w:rPr>
      </w:pPr>
      <w:r w:rsidRPr="007D18F3">
        <w:rPr>
          <w:rFonts w:ascii="Calibri" w:eastAsia="Times New Roman" w:hAnsi="Calibri" w:cs="Calibri"/>
          <w:spacing w:val="2"/>
          <w:bdr w:val="none" w:sz="0" w:space="0" w:color="auto"/>
        </w:rPr>
        <w:t>Problematic gambling behavior is a type of behavior that harms an individual's life, work, family, and health. Such individuals cannot engage in gambling for extended periods as it may lead to serious negative consequences. In 1980, pathological gambling was officially recognized as a psychological disorder by the international classification system. It is defined as a persistent, continuous, and escalating addiction to gambling, independent of the negative circumstances that arise as a result, such as family breakdown, loss of property, slow career advancement, etc.</w:t>
      </w:r>
    </w:p>
    <w:p w14:paraId="64610715" w14:textId="77777777" w:rsidR="00454D8B" w:rsidRPr="007D18F3" w:rsidRDefault="00454D8B" w:rsidP="007D18F3">
      <w:pPr>
        <w:pStyle w:val="Body"/>
        <w:jc w:val="both"/>
        <w:rPr>
          <w:rFonts w:ascii="Calibri" w:hAnsi="Calibri" w:cs="Calibri"/>
          <w:b/>
          <w:bCs/>
          <w:sz w:val="24"/>
          <w:szCs w:val="24"/>
        </w:rPr>
      </w:pPr>
      <w:r w:rsidRPr="007D18F3">
        <w:rPr>
          <w:rFonts w:ascii="Calibri" w:hAnsi="Calibri" w:cs="Calibri"/>
          <w:b/>
          <w:bCs/>
          <w:sz w:val="24"/>
          <w:szCs w:val="24"/>
        </w:rPr>
        <w:t>SIGNS OF GAMBLING ADDICTION</w:t>
      </w:r>
    </w:p>
    <w:p w14:paraId="795991BC" w14:textId="77777777" w:rsidR="00454D8B" w:rsidRPr="007D18F3" w:rsidRDefault="00454D8B" w:rsidP="007D18F3">
      <w:pPr>
        <w:jc w:val="both"/>
        <w:rPr>
          <w:rFonts w:ascii="Calibri" w:eastAsia="Times New Roman" w:hAnsi="Calibri" w:cs="Calibri"/>
          <w:spacing w:val="2"/>
          <w:bdr w:val="none" w:sz="0" w:space="0" w:color="auto"/>
        </w:rPr>
      </w:pPr>
      <w:r w:rsidRPr="007D18F3">
        <w:rPr>
          <w:rFonts w:ascii="Calibri" w:eastAsia="Times New Roman" w:hAnsi="Calibri" w:cs="Calibri"/>
          <w:spacing w:val="2"/>
          <w:bdr w:val="none" w:sz="0" w:space="0" w:color="auto"/>
        </w:rPr>
        <w:t>Only qualified professionals can diagnose gambling addiction. Below you can find material that will help you assess your gambling behavior. It is important to note that it can be particularly difficult to identify addictions not related to substance use due to the fine line between enjoyment and addiction. However, there are some signs that can help detect gambling addiction. If at least five of the following symptoms are present, there is a high likelihood of progressing gambling addiction:</w:t>
      </w:r>
    </w:p>
    <w:p w14:paraId="7C38D9B8" w14:textId="77777777" w:rsidR="00454D8B" w:rsidRPr="007D18F3" w:rsidRDefault="00454D8B" w:rsidP="00454D8B">
      <w:pPr>
        <w:pStyle w:val="Body"/>
        <w:numPr>
          <w:ilvl w:val="0"/>
          <w:numId w:val="1"/>
        </w:numPr>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pPr>
      <w:r w:rsidRPr="007D18F3">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t>The player spends too much time gambling and constantly thinks about it.</w:t>
      </w:r>
    </w:p>
    <w:p w14:paraId="2C0574C9" w14:textId="77777777" w:rsidR="00454D8B" w:rsidRPr="007D18F3" w:rsidRDefault="00454D8B" w:rsidP="00454D8B">
      <w:pPr>
        <w:pStyle w:val="Body"/>
        <w:numPr>
          <w:ilvl w:val="0"/>
          <w:numId w:val="1"/>
        </w:numPr>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pPr>
      <w:r w:rsidRPr="007D18F3">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t>Their bets continuously increase.</w:t>
      </w:r>
    </w:p>
    <w:p w14:paraId="685E101E" w14:textId="77777777" w:rsidR="00454D8B" w:rsidRPr="007D18F3" w:rsidRDefault="00454D8B" w:rsidP="00454D8B">
      <w:pPr>
        <w:pStyle w:val="Body"/>
        <w:numPr>
          <w:ilvl w:val="0"/>
          <w:numId w:val="1"/>
        </w:numPr>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pPr>
      <w:r w:rsidRPr="007D18F3">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t>The player has made several unsuccessful attempts to stop or control their gambling.</w:t>
      </w:r>
    </w:p>
    <w:p w14:paraId="7B9D4B93" w14:textId="77777777" w:rsidR="00454D8B" w:rsidRPr="007D18F3" w:rsidRDefault="00454D8B" w:rsidP="00454D8B">
      <w:pPr>
        <w:pStyle w:val="Body"/>
        <w:numPr>
          <w:ilvl w:val="0"/>
          <w:numId w:val="1"/>
        </w:numPr>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pPr>
      <w:r w:rsidRPr="007D18F3">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t>Limited opportunities for gambling make the person irritable and anxious.</w:t>
      </w:r>
    </w:p>
    <w:p w14:paraId="5C695032" w14:textId="77777777" w:rsidR="00454D8B" w:rsidRPr="007D18F3" w:rsidRDefault="00454D8B" w:rsidP="00454D8B">
      <w:pPr>
        <w:pStyle w:val="Body"/>
        <w:numPr>
          <w:ilvl w:val="0"/>
          <w:numId w:val="1"/>
        </w:numPr>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pPr>
      <w:r w:rsidRPr="007D18F3">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t>Gambling serves as a way for them to escape problems or avoid negative feelings.</w:t>
      </w:r>
    </w:p>
    <w:p w14:paraId="4F366980" w14:textId="77777777" w:rsidR="00454D8B" w:rsidRPr="007D18F3" w:rsidRDefault="00454D8B" w:rsidP="00454D8B">
      <w:pPr>
        <w:pStyle w:val="Body"/>
        <w:numPr>
          <w:ilvl w:val="0"/>
          <w:numId w:val="1"/>
        </w:numPr>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pPr>
      <w:r w:rsidRPr="007D18F3">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t>The player tries to win back losses after losing.</w:t>
      </w:r>
    </w:p>
    <w:p w14:paraId="757A3D72" w14:textId="77777777" w:rsidR="00454D8B" w:rsidRPr="007D18F3" w:rsidRDefault="00454D8B" w:rsidP="00454D8B">
      <w:pPr>
        <w:pStyle w:val="Body"/>
        <w:numPr>
          <w:ilvl w:val="0"/>
          <w:numId w:val="1"/>
        </w:numPr>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pPr>
      <w:r w:rsidRPr="007D18F3">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t>The player lies about their gambling behavior.</w:t>
      </w:r>
    </w:p>
    <w:p w14:paraId="6D943878" w14:textId="77777777" w:rsidR="00454D8B" w:rsidRPr="007D18F3" w:rsidRDefault="00454D8B" w:rsidP="00454D8B">
      <w:pPr>
        <w:pStyle w:val="Body"/>
        <w:numPr>
          <w:ilvl w:val="0"/>
          <w:numId w:val="1"/>
        </w:numPr>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pPr>
      <w:r w:rsidRPr="007D18F3">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t>The player engages in illegal activities.</w:t>
      </w:r>
    </w:p>
    <w:p w14:paraId="6A474FBF" w14:textId="77777777" w:rsidR="00454D8B" w:rsidRPr="007D18F3" w:rsidRDefault="00454D8B" w:rsidP="00454D8B">
      <w:pPr>
        <w:pStyle w:val="Body"/>
        <w:numPr>
          <w:ilvl w:val="0"/>
          <w:numId w:val="1"/>
        </w:numPr>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pPr>
      <w:r w:rsidRPr="007D18F3">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t>They have strained relationships with family members.</w:t>
      </w:r>
    </w:p>
    <w:p w14:paraId="4CCB51D7" w14:textId="77777777" w:rsidR="00454D8B" w:rsidRPr="007D18F3" w:rsidRDefault="00454D8B" w:rsidP="007D18F3">
      <w:pPr>
        <w:pStyle w:val="Body"/>
        <w:numPr>
          <w:ilvl w:val="0"/>
          <w:numId w:val="1"/>
        </w:numPr>
        <w:spacing w:after="240"/>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pPr>
      <w:r w:rsidRPr="007D18F3">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t>The player borrows money to continue playing.</w:t>
      </w:r>
    </w:p>
    <w:p w14:paraId="2F0F7DD2" w14:textId="77777777" w:rsidR="00454D8B" w:rsidRPr="007D18F3" w:rsidRDefault="00454D8B" w:rsidP="007D18F3">
      <w:pPr>
        <w:pStyle w:val="Body"/>
        <w:jc w:val="both"/>
        <w:rPr>
          <w:rFonts w:ascii="Calibri" w:hAnsi="Calibri" w:cs="Calibri"/>
          <w:b/>
          <w:bCs/>
          <w:sz w:val="24"/>
          <w:szCs w:val="24"/>
        </w:rPr>
      </w:pPr>
      <w:r w:rsidRPr="007D18F3">
        <w:rPr>
          <w:rFonts w:ascii="Calibri" w:hAnsi="Calibri" w:cs="Calibri"/>
          <w:b/>
          <w:bCs/>
          <w:sz w:val="24"/>
          <w:szCs w:val="24"/>
        </w:rPr>
        <w:t>KEY RULES FOR RESPONSIBLE GAMING</w:t>
      </w:r>
    </w:p>
    <w:p w14:paraId="005ABD88" w14:textId="77777777" w:rsidR="00454D8B" w:rsidRPr="007D18F3" w:rsidRDefault="00454D8B" w:rsidP="007D18F3">
      <w:pPr>
        <w:jc w:val="both"/>
        <w:rPr>
          <w:rFonts w:ascii="Calibri" w:eastAsia="Times New Roman" w:hAnsi="Calibri" w:cs="Calibri"/>
          <w:spacing w:val="2"/>
          <w:bdr w:val="none" w:sz="0" w:space="0" w:color="auto"/>
        </w:rPr>
      </w:pPr>
      <w:r w:rsidRPr="007D18F3">
        <w:rPr>
          <w:rFonts w:ascii="Calibri" w:eastAsia="Times New Roman" w:hAnsi="Calibri" w:cs="Calibri"/>
          <w:spacing w:val="2"/>
          <w:bdr w:val="none" w:sz="0" w:space="0" w:color="auto"/>
        </w:rPr>
        <w:t>By following the rules outlined below, you can enjoy gaming without harming your mental health:</w:t>
      </w:r>
    </w:p>
    <w:p w14:paraId="3425AE86" w14:textId="77777777" w:rsidR="00454D8B" w:rsidRPr="007D18F3" w:rsidRDefault="00454D8B" w:rsidP="00454D8B">
      <w:pPr>
        <w:pStyle w:val="Body"/>
        <w:numPr>
          <w:ilvl w:val="0"/>
          <w:numId w:val="1"/>
        </w:numPr>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pPr>
      <w:r w:rsidRPr="007D18F3">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t>Play only when relaxed and focused.</w:t>
      </w:r>
    </w:p>
    <w:p w14:paraId="24A5134A" w14:textId="77777777" w:rsidR="00454D8B" w:rsidRPr="007D18F3" w:rsidRDefault="00454D8B" w:rsidP="00454D8B">
      <w:pPr>
        <w:pStyle w:val="Body"/>
        <w:numPr>
          <w:ilvl w:val="0"/>
          <w:numId w:val="1"/>
        </w:numPr>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pPr>
      <w:r w:rsidRPr="007D18F3">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t>Take regular breaks.</w:t>
      </w:r>
    </w:p>
    <w:p w14:paraId="6BE1C01E" w14:textId="77777777" w:rsidR="00454D8B" w:rsidRPr="007D18F3" w:rsidRDefault="00454D8B" w:rsidP="00454D8B">
      <w:pPr>
        <w:pStyle w:val="Body"/>
        <w:numPr>
          <w:ilvl w:val="0"/>
          <w:numId w:val="1"/>
        </w:numPr>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pPr>
      <w:r w:rsidRPr="007D18F3">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t>Set aside a monthly amount intended for gaming in advance.</w:t>
      </w:r>
    </w:p>
    <w:p w14:paraId="4E942E9E" w14:textId="77777777" w:rsidR="00454D8B" w:rsidRPr="007D18F3" w:rsidRDefault="00454D8B" w:rsidP="00454D8B">
      <w:pPr>
        <w:pStyle w:val="Body"/>
        <w:numPr>
          <w:ilvl w:val="0"/>
          <w:numId w:val="1"/>
        </w:numPr>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pPr>
      <w:r w:rsidRPr="007D18F3">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t>Establish a fixed maximum limit.</w:t>
      </w:r>
    </w:p>
    <w:p w14:paraId="25CD36A5" w14:textId="77777777" w:rsidR="00454D8B" w:rsidRPr="007D18F3" w:rsidRDefault="00454D8B" w:rsidP="00454D8B">
      <w:pPr>
        <w:pStyle w:val="Body"/>
        <w:numPr>
          <w:ilvl w:val="0"/>
          <w:numId w:val="1"/>
        </w:numPr>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pPr>
      <w:r w:rsidRPr="007D18F3">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t>Before each game, determine the maximum amount you wish to win and stop playing once you reach it.</w:t>
      </w:r>
    </w:p>
    <w:p w14:paraId="4CB62A36" w14:textId="77777777" w:rsidR="00454D8B" w:rsidRPr="007D18F3" w:rsidRDefault="00454D8B" w:rsidP="00454D8B">
      <w:pPr>
        <w:pStyle w:val="Body"/>
        <w:numPr>
          <w:ilvl w:val="0"/>
          <w:numId w:val="1"/>
        </w:numPr>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pPr>
      <w:r w:rsidRPr="007D18F3">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t>Before playing, decide on the amount you can afford to lose.</w:t>
      </w:r>
    </w:p>
    <w:p w14:paraId="037E4465" w14:textId="77777777" w:rsidR="00454D8B" w:rsidRPr="007D18F3" w:rsidRDefault="00454D8B" w:rsidP="00454D8B">
      <w:pPr>
        <w:pStyle w:val="Body"/>
        <w:numPr>
          <w:ilvl w:val="0"/>
          <w:numId w:val="1"/>
        </w:numPr>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pPr>
      <w:r w:rsidRPr="007D18F3">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t>Do not play while intoxicated or under the influence of medications.</w:t>
      </w:r>
    </w:p>
    <w:p w14:paraId="1E1283F3" w14:textId="77777777" w:rsidR="00454D8B" w:rsidRPr="007D18F3" w:rsidRDefault="00454D8B" w:rsidP="00454D8B">
      <w:pPr>
        <w:pStyle w:val="Body"/>
        <w:numPr>
          <w:ilvl w:val="0"/>
          <w:numId w:val="1"/>
        </w:numPr>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pPr>
      <w:r w:rsidRPr="007D18F3">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t>Avoid playing when feeling depressed.</w:t>
      </w:r>
    </w:p>
    <w:p w14:paraId="475CD007" w14:textId="77777777" w:rsidR="00454D8B" w:rsidRPr="007D18F3" w:rsidRDefault="00454D8B" w:rsidP="00454D8B">
      <w:pPr>
        <w:pStyle w:val="Body"/>
        <w:numPr>
          <w:ilvl w:val="0"/>
          <w:numId w:val="1"/>
        </w:numPr>
        <w:spacing w:after="240"/>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pPr>
      <w:r w:rsidRPr="007D18F3">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t>Use self-exclusion if you are diagnosed with gambling addiction or if you are trying to stay away from gambling for any other reason.</w:t>
      </w:r>
    </w:p>
    <w:p w14:paraId="4EA572B6" w14:textId="77777777" w:rsidR="00454D8B" w:rsidRPr="007D18F3" w:rsidRDefault="00454D8B" w:rsidP="007D18F3">
      <w:pPr>
        <w:pStyle w:val="Body"/>
        <w:jc w:val="both"/>
        <w:rPr>
          <w:rFonts w:ascii="Calibri" w:hAnsi="Calibri" w:cs="Calibri"/>
          <w:b/>
          <w:bCs/>
          <w:sz w:val="24"/>
          <w:szCs w:val="24"/>
        </w:rPr>
      </w:pPr>
      <w:r w:rsidRPr="007D18F3">
        <w:rPr>
          <w:rFonts w:ascii="Calibri" w:hAnsi="Calibri" w:cs="Calibri"/>
          <w:b/>
          <w:bCs/>
          <w:sz w:val="24"/>
          <w:szCs w:val="24"/>
        </w:rPr>
        <w:t>TIME-OUT AND SELF-EXCLUSION POLICY</w:t>
      </w:r>
    </w:p>
    <w:p w14:paraId="3C2E859C" w14:textId="77777777" w:rsidR="00454D8B" w:rsidRPr="007D18F3" w:rsidRDefault="00454D8B" w:rsidP="00454D8B">
      <w:pPr>
        <w:pStyle w:val="Body"/>
        <w:numPr>
          <w:ilvl w:val="0"/>
          <w:numId w:val="1"/>
        </w:numPr>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pPr>
      <w:r w:rsidRPr="007D18F3">
        <w:rPr>
          <w:rFonts w:ascii="Calibri" w:eastAsia="Times New Roman" w:hAnsi="Calibri" w:cs="Calibri"/>
          <w:b/>
          <w:bCs/>
          <w:color w:val="auto"/>
          <w:spacing w:val="2"/>
          <w:sz w:val="24"/>
          <w:szCs w:val="24"/>
          <w:bdr w:val="none" w:sz="0" w:space="0" w:color="auto"/>
          <w:lang w:eastAsia="en-US"/>
          <w14:textOutline w14:w="0" w14:cap="rnd" w14:cmpd="sng" w14:algn="ctr">
            <w14:noFill/>
            <w14:prstDash w14:val="solid"/>
            <w14:bevel/>
          </w14:textOutline>
        </w:rPr>
        <w:lastRenderedPageBreak/>
        <w:t>Time-Outs</w:t>
      </w:r>
      <w:r w:rsidRPr="007D18F3">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t>: You can take a break on alphaslab.io for a minimum of 1 day and a maximum of 30 days. During this period, you will not be able to create lineups or make deposits, but you can still log in and withdraw funds.</w:t>
      </w:r>
    </w:p>
    <w:p w14:paraId="5FC8952D" w14:textId="77777777" w:rsidR="00454D8B" w:rsidRPr="007D18F3" w:rsidRDefault="00454D8B" w:rsidP="007D18F3">
      <w:pPr>
        <w:pStyle w:val="Body"/>
        <w:numPr>
          <w:ilvl w:val="0"/>
          <w:numId w:val="1"/>
        </w:numPr>
        <w:spacing w:after="240"/>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pPr>
      <w:r w:rsidRPr="007D18F3">
        <w:rPr>
          <w:rFonts w:ascii="Calibri" w:eastAsia="Times New Roman" w:hAnsi="Calibri" w:cs="Calibri"/>
          <w:b/>
          <w:bCs/>
          <w:color w:val="auto"/>
          <w:spacing w:val="2"/>
          <w:sz w:val="24"/>
          <w:szCs w:val="24"/>
          <w:bdr w:val="none" w:sz="0" w:space="0" w:color="auto"/>
          <w:lang w:eastAsia="en-US"/>
          <w14:textOutline w14:w="0" w14:cap="rnd" w14:cmpd="sng" w14:algn="ctr">
            <w14:noFill/>
            <w14:prstDash w14:val="solid"/>
            <w14:bevel/>
          </w14:textOutline>
        </w:rPr>
        <w:t>Self-Exclusion</w:t>
      </w:r>
      <w:r w:rsidRPr="007D18F3">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t>: You can exclude yourself from alphaslab.io for a specified period: 1 year, 2 years, or 3 years. During this time, you will not be able to play or access your account.</w:t>
      </w:r>
    </w:p>
    <w:p w14:paraId="2D0FC195" w14:textId="77777777" w:rsidR="00454D8B" w:rsidRPr="007D18F3" w:rsidRDefault="00454D8B" w:rsidP="007D18F3">
      <w:pPr>
        <w:spacing w:after="240"/>
        <w:jc w:val="both"/>
        <w:rPr>
          <w:rFonts w:ascii="Calibri" w:eastAsia="Times New Roman" w:hAnsi="Calibri" w:cs="Calibri"/>
          <w:spacing w:val="2"/>
          <w:bdr w:val="none" w:sz="0" w:space="0" w:color="auto"/>
        </w:rPr>
      </w:pPr>
      <w:r w:rsidRPr="007D18F3">
        <w:rPr>
          <w:rFonts w:ascii="Calibri" w:eastAsia="Times New Roman" w:hAnsi="Calibri" w:cs="Calibri"/>
          <w:spacing w:val="2"/>
          <w:bdr w:val="none" w:sz="0" w:space="0" w:color="auto"/>
        </w:rPr>
        <w:t>Self-exclusion and time-outs are important tools for responsible gaming to protect your health. If you are concerned about your gaming habits, these tools may be helpful for you.</w:t>
      </w:r>
    </w:p>
    <w:p w14:paraId="508229A0" w14:textId="77777777" w:rsidR="00454D8B" w:rsidRPr="007D18F3" w:rsidRDefault="00454D8B" w:rsidP="007D18F3">
      <w:pPr>
        <w:jc w:val="both"/>
        <w:rPr>
          <w:rFonts w:ascii="Calibri" w:eastAsia="Times New Roman" w:hAnsi="Calibri" w:cs="Calibri"/>
          <w:spacing w:val="2"/>
          <w:bdr w:val="none" w:sz="0" w:space="0" w:color="auto"/>
        </w:rPr>
      </w:pPr>
      <w:r w:rsidRPr="007D18F3">
        <w:rPr>
          <w:rFonts w:ascii="Calibri" w:eastAsia="Times New Roman" w:hAnsi="Calibri" w:cs="Calibri"/>
          <w:spacing w:val="2"/>
          <w:bdr w:val="none" w:sz="0" w:space="0" w:color="auto"/>
        </w:rPr>
        <w:t>If you or someone you know is facing a problem, remember that help and treatment are available. Resources include:</w:t>
      </w:r>
    </w:p>
    <w:p w14:paraId="2C83B751" w14:textId="43396375" w:rsidR="00454D8B" w:rsidRPr="007D18F3" w:rsidRDefault="00454D8B" w:rsidP="007D18F3">
      <w:pPr>
        <w:pStyle w:val="Body"/>
        <w:numPr>
          <w:ilvl w:val="0"/>
          <w:numId w:val="1"/>
        </w:numPr>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pPr>
      <w:r w:rsidRPr="007D18F3">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t>Website: </w:t>
      </w:r>
      <w:hyperlink w:history="1">
        <w:r w:rsidR="00050FA0" w:rsidRPr="004B3A36">
          <w:rPr>
            <w:rStyle w:val="a3"/>
            <w:rFonts w:ascii="Calibri" w:eastAsia="Times New Roman" w:hAnsi="Calibri" w:cs="Calibri"/>
            <w:spacing w:val="2"/>
            <w:sz w:val="24"/>
            <w:szCs w:val="24"/>
            <w:bdr w:val="none" w:sz="0" w:space="0" w:color="auto"/>
            <w:lang w:eastAsia="en-US"/>
            <w14:textOutline w14:w="0" w14:cap="rnd" w14:cmpd="sng" w14:algn="ctr">
              <w14:noFill/>
              <w14:prstDash w14:val="solid"/>
              <w14:bevel/>
            </w14:textOutline>
          </w:rPr>
          <w:t>www.</w:t>
        </w:r>
        <w:r w:rsidR="00050FA0" w:rsidRPr="004B3A36">
          <w:rPr>
            <w:rStyle w:val="a3"/>
            <w:rFonts w:ascii="Calibri" w:eastAsia="Times New Roman" w:hAnsi="Calibri" w:cs="Calibri"/>
            <w:spacing w:val="2"/>
            <w:sz w:val="24"/>
            <w:szCs w:val="24"/>
            <w:bdr w:val="none" w:sz="0" w:space="0" w:color="auto"/>
            <w:lang w:eastAsia="en-US"/>
            <w14:textOutline w14:w="0" w14:cap="rnd" w14:cmpd="sng" w14:algn="ctr">
              <w14:noFill/>
              <w14:prstDash w14:val="solid"/>
              <w14:bevel/>
            </w14:textOutline>
          </w:rPr>
          <w:t>alphaslab.io</w:t>
        </w:r>
        <w:r w:rsidR="00050FA0" w:rsidRPr="004B3A36">
          <w:rPr>
            <w:rStyle w:val="a3"/>
            <w:rFonts w:ascii="Calibri" w:eastAsia="Times New Roman" w:hAnsi="Calibri" w:cs="Calibri"/>
            <w:spacing w:val="2"/>
            <w:sz w:val="24"/>
            <w:szCs w:val="24"/>
            <w:bdr w:val="none" w:sz="0" w:space="0" w:color="auto"/>
            <w:lang w:eastAsia="en-US"/>
            <w14:textOutline w14:w="0" w14:cap="rnd" w14:cmpd="sng" w14:algn="ctr">
              <w14:noFill/>
              <w14:prstDash w14:val="solid"/>
              <w14:bevel/>
            </w14:textOutline>
          </w:rPr>
          <w:t xml:space="preserve"> </w:t>
        </w:r>
      </w:hyperlink>
    </w:p>
    <w:p w14:paraId="541C703F" w14:textId="77777777" w:rsidR="00454D8B" w:rsidRPr="007D18F3" w:rsidRDefault="00454D8B" w:rsidP="007D18F3">
      <w:pPr>
        <w:pStyle w:val="Body"/>
        <w:numPr>
          <w:ilvl w:val="0"/>
          <w:numId w:val="1"/>
        </w:numPr>
        <w:spacing w:after="240"/>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pPr>
      <w:r w:rsidRPr="007D18F3">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t>Email: </w:t>
      </w:r>
      <w:r w:rsidR="007D18F3" w:rsidRPr="007D18F3">
        <w:rPr>
          <w:rFonts w:ascii="Calibri" w:eastAsia="Times New Roman" w:hAnsi="Calibri" w:cs="Calibri"/>
          <w:color w:val="auto"/>
          <w:spacing w:val="2"/>
          <w:sz w:val="24"/>
          <w:szCs w:val="24"/>
          <w:bdr w:val="none" w:sz="0" w:space="0" w:color="auto"/>
          <w:lang w:eastAsia="en-US"/>
          <w14:textOutline w14:w="0" w14:cap="rnd" w14:cmpd="sng" w14:algn="ctr">
            <w14:noFill/>
            <w14:prstDash w14:val="solid"/>
            <w14:bevel/>
          </w14:textOutline>
        </w:rPr>
        <w:t>info@alphaslab.io</w:t>
      </w:r>
    </w:p>
    <w:p w14:paraId="620B0836" w14:textId="77777777" w:rsidR="00454D8B" w:rsidRPr="007D18F3" w:rsidRDefault="00454D8B" w:rsidP="007D18F3">
      <w:pPr>
        <w:pStyle w:val="Body"/>
        <w:jc w:val="both"/>
        <w:rPr>
          <w:rFonts w:ascii="Calibri" w:hAnsi="Calibri" w:cs="Calibri"/>
          <w:b/>
          <w:bCs/>
          <w:sz w:val="24"/>
          <w:szCs w:val="24"/>
        </w:rPr>
      </w:pPr>
      <w:r w:rsidRPr="007D18F3">
        <w:rPr>
          <w:rFonts w:ascii="Calibri" w:hAnsi="Calibri" w:cs="Calibri"/>
          <w:b/>
          <w:bCs/>
          <w:sz w:val="24"/>
          <w:szCs w:val="24"/>
        </w:rPr>
        <w:t>HOW TO ACCESS RESPONSIBLE GAMING TOOLS?</w:t>
      </w:r>
    </w:p>
    <w:p w14:paraId="5C46EBF6" w14:textId="77777777" w:rsidR="00454D8B" w:rsidRPr="007D18F3" w:rsidRDefault="00454D8B" w:rsidP="007D18F3">
      <w:pPr>
        <w:spacing w:after="240"/>
        <w:jc w:val="both"/>
        <w:rPr>
          <w:rFonts w:ascii="Calibri" w:eastAsia="Times New Roman" w:hAnsi="Calibri" w:cs="Calibri"/>
          <w:spacing w:val="2"/>
          <w:bdr w:val="none" w:sz="0" w:space="0" w:color="auto"/>
        </w:rPr>
      </w:pPr>
      <w:r w:rsidRPr="007D18F3">
        <w:rPr>
          <w:rFonts w:ascii="Calibri" w:eastAsia="Times New Roman" w:hAnsi="Calibri" w:cs="Calibri"/>
          <w:spacing w:val="2"/>
          <w:bdr w:val="none" w:sz="0" w:space="0" w:color="auto"/>
        </w:rPr>
        <w:t>Log into your account and find the "Responsible Gaming" tab in the user profile menu on alphaslab.io.</w:t>
      </w:r>
    </w:p>
    <w:p w14:paraId="27D72F3C" w14:textId="77777777" w:rsidR="00454D8B" w:rsidRPr="007D18F3" w:rsidRDefault="00454D8B" w:rsidP="007D18F3">
      <w:pPr>
        <w:pStyle w:val="Body"/>
        <w:jc w:val="both"/>
        <w:rPr>
          <w:rFonts w:ascii="Calibri" w:hAnsi="Calibri" w:cs="Calibri"/>
          <w:b/>
          <w:bCs/>
          <w:sz w:val="24"/>
          <w:szCs w:val="24"/>
        </w:rPr>
      </w:pPr>
      <w:r w:rsidRPr="007D18F3">
        <w:rPr>
          <w:rFonts w:ascii="Calibri" w:hAnsi="Calibri" w:cs="Calibri"/>
          <w:b/>
          <w:bCs/>
          <w:sz w:val="24"/>
          <w:szCs w:val="24"/>
        </w:rPr>
        <w:t>BetBlocker</w:t>
      </w:r>
    </w:p>
    <w:p w14:paraId="053BD5BC" w14:textId="77777777" w:rsidR="00454D8B" w:rsidRPr="007D18F3" w:rsidRDefault="00454D8B" w:rsidP="007D18F3">
      <w:pPr>
        <w:spacing w:after="240"/>
        <w:jc w:val="both"/>
        <w:rPr>
          <w:rFonts w:ascii="Calibri" w:eastAsia="Times New Roman" w:hAnsi="Calibri" w:cs="Calibri"/>
          <w:spacing w:val="2"/>
          <w:bdr w:val="none" w:sz="0" w:space="0" w:color="auto"/>
        </w:rPr>
      </w:pPr>
      <w:r w:rsidRPr="007D18F3">
        <w:rPr>
          <w:rFonts w:ascii="Calibri" w:eastAsia="Times New Roman" w:hAnsi="Calibri" w:cs="Calibri"/>
          <w:spacing w:val="2"/>
          <w:bdr w:val="none" w:sz="0" w:space="0" w:color="auto"/>
        </w:rPr>
        <w:t>BetBlocker is a free third-party tool that helps control gambling by blocking access to nearly 15,000 gambling websites. It can be installed on multiple devices, and you can set the time period for which you want to block access, ranging from one day to five years. BetBlocker also offers a calendar blocking feature that allows you to block specific days of the week, month, or year.</w:t>
      </w:r>
    </w:p>
    <w:p w14:paraId="638344F7" w14:textId="77777777" w:rsidR="00454D8B" w:rsidRPr="007D18F3" w:rsidRDefault="007D18F3" w:rsidP="007D18F3">
      <w:pPr>
        <w:pStyle w:val="Body"/>
        <w:jc w:val="both"/>
        <w:rPr>
          <w:rFonts w:ascii="Calibri" w:hAnsi="Calibri" w:cs="Calibri"/>
          <w:b/>
          <w:bCs/>
          <w:sz w:val="24"/>
          <w:szCs w:val="24"/>
        </w:rPr>
      </w:pPr>
      <w:r w:rsidRPr="007D18F3">
        <w:rPr>
          <w:rFonts w:ascii="Calibri" w:hAnsi="Calibri" w:cs="Calibri"/>
          <w:b/>
          <w:bCs/>
          <w:sz w:val="24"/>
          <w:szCs w:val="24"/>
        </w:rPr>
        <w:t>WHAT SHOULD I DO IF I SUSPECT A MINOR IS USING ALPHASLAB.IO?</w:t>
      </w:r>
    </w:p>
    <w:p w14:paraId="3DF9B65C" w14:textId="77777777" w:rsidR="00454D8B" w:rsidRPr="007D18F3" w:rsidRDefault="00454D8B" w:rsidP="007D18F3">
      <w:pPr>
        <w:spacing w:after="240"/>
        <w:jc w:val="both"/>
        <w:rPr>
          <w:rFonts w:ascii="Calibri" w:eastAsia="Times New Roman" w:hAnsi="Calibri" w:cs="Calibri"/>
          <w:spacing w:val="2"/>
          <w:bdr w:val="none" w:sz="0" w:space="0" w:color="auto"/>
        </w:rPr>
      </w:pPr>
      <w:r w:rsidRPr="007D18F3">
        <w:rPr>
          <w:rFonts w:ascii="Calibri" w:eastAsia="Times New Roman" w:hAnsi="Calibri" w:cs="Calibri"/>
          <w:spacing w:val="2"/>
          <w:bdr w:val="none" w:sz="0" w:space="0" w:color="auto"/>
        </w:rPr>
        <w:t>If you believe that a minor is using alphaslab.io, especially if they have used an adult's personal information to create or manage an account, please contact us immediately at </w:t>
      </w:r>
      <w:r w:rsidR="007D18F3" w:rsidRPr="007D18F3">
        <w:rPr>
          <w:rFonts w:ascii="Calibri" w:eastAsia="Times New Roman" w:hAnsi="Calibri" w:cs="Calibri"/>
          <w:spacing w:val="2"/>
          <w:bdr w:val="none" w:sz="0" w:space="0" w:color="auto"/>
        </w:rPr>
        <w:t>info@alphaslab.io</w:t>
      </w:r>
      <w:r w:rsidRPr="007D18F3">
        <w:rPr>
          <w:rFonts w:ascii="Calibri" w:eastAsia="Times New Roman" w:hAnsi="Calibri" w:cs="Calibri"/>
          <w:spacing w:val="2"/>
          <w:bdr w:val="none" w:sz="0" w:space="0" w:color="auto"/>
        </w:rPr>
        <w:t>. We will take appropriate measures to ensure compliance with our age verification policy.</w:t>
      </w:r>
    </w:p>
    <w:p w14:paraId="2FD5C037" w14:textId="77777777" w:rsidR="00454D8B" w:rsidRPr="007D18F3" w:rsidRDefault="007D18F3" w:rsidP="007D18F3">
      <w:pPr>
        <w:pStyle w:val="Body"/>
        <w:jc w:val="both"/>
        <w:rPr>
          <w:rFonts w:ascii="Calibri" w:hAnsi="Calibri" w:cs="Calibri"/>
          <w:b/>
          <w:bCs/>
          <w:sz w:val="24"/>
          <w:szCs w:val="24"/>
        </w:rPr>
      </w:pPr>
      <w:r w:rsidRPr="007D18F3">
        <w:rPr>
          <w:rFonts w:ascii="Calibri" w:hAnsi="Calibri" w:cs="Calibri"/>
          <w:b/>
          <w:bCs/>
          <w:sz w:val="24"/>
          <w:szCs w:val="24"/>
        </w:rPr>
        <w:t>DO YOU HAVE QUESTIONS ABOUT RESPONSIBLE GAMING OR IDEAS ON HOW TO ENHANCE PLAYER SAFETY?</w:t>
      </w:r>
    </w:p>
    <w:p w14:paraId="363BBAD3" w14:textId="77777777" w:rsidR="002F349C" w:rsidRPr="007D18F3" w:rsidRDefault="00454D8B" w:rsidP="007D18F3">
      <w:pPr>
        <w:spacing w:after="240"/>
        <w:jc w:val="both"/>
        <w:rPr>
          <w:rFonts w:ascii="Calibri" w:eastAsia="Times New Roman" w:hAnsi="Calibri" w:cs="Calibri"/>
          <w:spacing w:val="2"/>
          <w:bdr w:val="none" w:sz="0" w:space="0" w:color="auto"/>
        </w:rPr>
      </w:pPr>
      <w:r w:rsidRPr="007D18F3">
        <w:rPr>
          <w:rFonts w:ascii="Calibri" w:eastAsia="Times New Roman" w:hAnsi="Calibri" w:cs="Calibri"/>
          <w:spacing w:val="2"/>
          <w:bdr w:val="none" w:sz="0" w:space="0" w:color="auto"/>
        </w:rPr>
        <w:t>Let us know by contacting our support team</w:t>
      </w:r>
      <w:r w:rsidR="007D18F3" w:rsidRPr="007D18F3">
        <w:rPr>
          <w:rFonts w:ascii="Calibri" w:eastAsia="Times New Roman" w:hAnsi="Calibri" w:cs="Calibri"/>
          <w:spacing w:val="2"/>
          <w:bdr w:val="none" w:sz="0" w:space="0" w:color="auto"/>
        </w:rPr>
        <w:t xml:space="preserve"> info@alphaslab.io</w:t>
      </w:r>
      <w:r w:rsidRPr="007D18F3">
        <w:rPr>
          <w:rFonts w:ascii="Calibri" w:eastAsia="Times New Roman" w:hAnsi="Calibri" w:cs="Calibri"/>
          <w:spacing w:val="2"/>
          <w:bdr w:val="none" w:sz="0" w:space="0" w:color="auto"/>
        </w:rPr>
        <w:t>.</w:t>
      </w:r>
    </w:p>
    <w:sectPr w:rsidR="002F349C" w:rsidRPr="007D18F3">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2CD2A" w14:textId="77777777" w:rsidR="00C470BA" w:rsidRDefault="00C470BA">
      <w:r>
        <w:separator/>
      </w:r>
    </w:p>
  </w:endnote>
  <w:endnote w:type="continuationSeparator" w:id="0">
    <w:p w14:paraId="2F519C76" w14:textId="77777777" w:rsidR="00C470BA" w:rsidRDefault="00C47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81272" w14:textId="77777777" w:rsidR="002F349C" w:rsidRDefault="002F34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19FB4" w14:textId="77777777" w:rsidR="00C470BA" w:rsidRDefault="00C470BA">
      <w:r>
        <w:separator/>
      </w:r>
    </w:p>
  </w:footnote>
  <w:footnote w:type="continuationSeparator" w:id="0">
    <w:p w14:paraId="70A0699E" w14:textId="77777777" w:rsidR="00C470BA" w:rsidRDefault="00C47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2027B" w14:textId="77777777" w:rsidR="002F349C" w:rsidRDefault="002F34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F1B3D"/>
    <w:multiLevelType w:val="multilevel"/>
    <w:tmpl w:val="3744B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332646"/>
    <w:multiLevelType w:val="multilevel"/>
    <w:tmpl w:val="FE08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D4286C"/>
    <w:multiLevelType w:val="multilevel"/>
    <w:tmpl w:val="CCF0C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891CD0"/>
    <w:multiLevelType w:val="multilevel"/>
    <w:tmpl w:val="08D05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10426D"/>
    <w:multiLevelType w:val="multilevel"/>
    <w:tmpl w:val="38EA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B237F0"/>
    <w:multiLevelType w:val="multilevel"/>
    <w:tmpl w:val="7632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8A5C89"/>
    <w:multiLevelType w:val="multilevel"/>
    <w:tmpl w:val="7B00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7231836">
    <w:abstractNumId w:val="1"/>
  </w:num>
  <w:num w:numId="2" w16cid:durableId="1130395143">
    <w:abstractNumId w:val="5"/>
  </w:num>
  <w:num w:numId="3" w16cid:durableId="606542888">
    <w:abstractNumId w:val="0"/>
  </w:num>
  <w:num w:numId="4" w16cid:durableId="769278573">
    <w:abstractNumId w:val="4"/>
  </w:num>
  <w:num w:numId="5" w16cid:durableId="494687161">
    <w:abstractNumId w:val="3"/>
  </w:num>
  <w:num w:numId="6" w16cid:durableId="1420559136">
    <w:abstractNumId w:val="2"/>
  </w:num>
  <w:num w:numId="7" w16cid:durableId="4268540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49C"/>
    <w:rsid w:val="00050FA0"/>
    <w:rsid w:val="001E7A05"/>
    <w:rsid w:val="002E09E1"/>
    <w:rsid w:val="002F349C"/>
    <w:rsid w:val="00454D8B"/>
    <w:rsid w:val="00664BF9"/>
    <w:rsid w:val="007D18F3"/>
    <w:rsid w:val="00A64F06"/>
    <w:rsid w:val="00C470BA"/>
    <w:rsid w:val="00C75624"/>
    <w:rsid w:val="00D15213"/>
    <w:rsid w:val="00F06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DA97AD8"/>
  <w15:docId w15:val="{9E497E3C-8DAD-2148-B626-098701644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character" w:styleId="a4">
    <w:name w:val="Placeholder Text"/>
    <w:basedOn w:val="a0"/>
    <w:uiPriority w:val="99"/>
    <w:semiHidden/>
    <w:rsid w:val="00454D8B"/>
    <w:rPr>
      <w:color w:val="666666"/>
    </w:rPr>
  </w:style>
  <w:style w:type="character" w:styleId="a5">
    <w:name w:val="Unresolved Mention"/>
    <w:basedOn w:val="a0"/>
    <w:uiPriority w:val="99"/>
    <w:semiHidden/>
    <w:unhideWhenUsed/>
    <w:rsid w:val="00454D8B"/>
    <w:rPr>
      <w:color w:val="605E5C"/>
      <w:shd w:val="clear" w:color="auto" w:fill="E1DFDD"/>
    </w:rPr>
  </w:style>
  <w:style w:type="character" w:styleId="a6">
    <w:name w:val="FollowedHyperlink"/>
    <w:basedOn w:val="a0"/>
    <w:uiPriority w:val="99"/>
    <w:semiHidden/>
    <w:unhideWhenUsed/>
    <w:rsid w:val="00454D8B"/>
    <w:rPr>
      <w:color w:val="FF00FF" w:themeColor="followedHyperlink"/>
      <w:u w:val="single"/>
    </w:rPr>
  </w:style>
  <w:style w:type="paragraph" w:customStyle="1" w:styleId="footerlegal-item">
    <w:name w:val="footer__legal-item"/>
    <w:basedOn w:val="a"/>
    <w:rsid w:val="007D18F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paragraph" w:customStyle="1" w:styleId="Default">
    <w:name w:val="Default"/>
    <w:rsid w:val="007D18F3"/>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58906">
      <w:bodyDiv w:val="1"/>
      <w:marLeft w:val="0"/>
      <w:marRight w:val="0"/>
      <w:marTop w:val="0"/>
      <w:marBottom w:val="0"/>
      <w:divBdr>
        <w:top w:val="none" w:sz="0" w:space="0" w:color="auto"/>
        <w:left w:val="none" w:sz="0" w:space="0" w:color="auto"/>
        <w:bottom w:val="none" w:sz="0" w:space="0" w:color="auto"/>
        <w:right w:val="none" w:sz="0" w:space="0" w:color="auto"/>
      </w:divBdr>
    </w:div>
    <w:div w:id="204021742">
      <w:bodyDiv w:val="1"/>
      <w:marLeft w:val="0"/>
      <w:marRight w:val="0"/>
      <w:marTop w:val="0"/>
      <w:marBottom w:val="0"/>
      <w:divBdr>
        <w:top w:val="none" w:sz="0" w:space="0" w:color="auto"/>
        <w:left w:val="none" w:sz="0" w:space="0" w:color="auto"/>
        <w:bottom w:val="none" w:sz="0" w:space="0" w:color="auto"/>
        <w:right w:val="none" w:sz="0" w:space="0" w:color="auto"/>
      </w:divBdr>
    </w:div>
    <w:div w:id="285284270">
      <w:bodyDiv w:val="1"/>
      <w:marLeft w:val="0"/>
      <w:marRight w:val="0"/>
      <w:marTop w:val="0"/>
      <w:marBottom w:val="0"/>
      <w:divBdr>
        <w:top w:val="none" w:sz="0" w:space="0" w:color="auto"/>
        <w:left w:val="none" w:sz="0" w:space="0" w:color="auto"/>
        <w:bottom w:val="none" w:sz="0" w:space="0" w:color="auto"/>
        <w:right w:val="none" w:sz="0" w:space="0" w:color="auto"/>
      </w:divBdr>
    </w:div>
    <w:div w:id="355349753">
      <w:bodyDiv w:val="1"/>
      <w:marLeft w:val="0"/>
      <w:marRight w:val="0"/>
      <w:marTop w:val="0"/>
      <w:marBottom w:val="0"/>
      <w:divBdr>
        <w:top w:val="none" w:sz="0" w:space="0" w:color="auto"/>
        <w:left w:val="none" w:sz="0" w:space="0" w:color="auto"/>
        <w:bottom w:val="none" w:sz="0" w:space="0" w:color="auto"/>
        <w:right w:val="none" w:sz="0" w:space="0" w:color="auto"/>
      </w:divBdr>
    </w:div>
    <w:div w:id="395472931">
      <w:bodyDiv w:val="1"/>
      <w:marLeft w:val="0"/>
      <w:marRight w:val="0"/>
      <w:marTop w:val="0"/>
      <w:marBottom w:val="0"/>
      <w:divBdr>
        <w:top w:val="none" w:sz="0" w:space="0" w:color="auto"/>
        <w:left w:val="none" w:sz="0" w:space="0" w:color="auto"/>
        <w:bottom w:val="none" w:sz="0" w:space="0" w:color="auto"/>
        <w:right w:val="none" w:sz="0" w:space="0" w:color="auto"/>
      </w:divBdr>
    </w:div>
    <w:div w:id="520165228">
      <w:bodyDiv w:val="1"/>
      <w:marLeft w:val="0"/>
      <w:marRight w:val="0"/>
      <w:marTop w:val="0"/>
      <w:marBottom w:val="0"/>
      <w:divBdr>
        <w:top w:val="none" w:sz="0" w:space="0" w:color="auto"/>
        <w:left w:val="none" w:sz="0" w:space="0" w:color="auto"/>
        <w:bottom w:val="none" w:sz="0" w:space="0" w:color="auto"/>
        <w:right w:val="none" w:sz="0" w:space="0" w:color="auto"/>
      </w:divBdr>
    </w:div>
    <w:div w:id="710761219">
      <w:bodyDiv w:val="1"/>
      <w:marLeft w:val="0"/>
      <w:marRight w:val="0"/>
      <w:marTop w:val="0"/>
      <w:marBottom w:val="0"/>
      <w:divBdr>
        <w:top w:val="none" w:sz="0" w:space="0" w:color="auto"/>
        <w:left w:val="none" w:sz="0" w:space="0" w:color="auto"/>
        <w:bottom w:val="none" w:sz="0" w:space="0" w:color="auto"/>
        <w:right w:val="none" w:sz="0" w:space="0" w:color="auto"/>
      </w:divBdr>
    </w:div>
    <w:div w:id="856964582">
      <w:bodyDiv w:val="1"/>
      <w:marLeft w:val="0"/>
      <w:marRight w:val="0"/>
      <w:marTop w:val="0"/>
      <w:marBottom w:val="0"/>
      <w:divBdr>
        <w:top w:val="none" w:sz="0" w:space="0" w:color="auto"/>
        <w:left w:val="none" w:sz="0" w:space="0" w:color="auto"/>
        <w:bottom w:val="none" w:sz="0" w:space="0" w:color="auto"/>
        <w:right w:val="none" w:sz="0" w:space="0" w:color="auto"/>
      </w:divBdr>
    </w:div>
    <w:div w:id="870149988">
      <w:bodyDiv w:val="1"/>
      <w:marLeft w:val="0"/>
      <w:marRight w:val="0"/>
      <w:marTop w:val="0"/>
      <w:marBottom w:val="0"/>
      <w:divBdr>
        <w:top w:val="none" w:sz="0" w:space="0" w:color="auto"/>
        <w:left w:val="none" w:sz="0" w:space="0" w:color="auto"/>
        <w:bottom w:val="none" w:sz="0" w:space="0" w:color="auto"/>
        <w:right w:val="none" w:sz="0" w:space="0" w:color="auto"/>
      </w:divBdr>
    </w:div>
    <w:div w:id="947204075">
      <w:bodyDiv w:val="1"/>
      <w:marLeft w:val="0"/>
      <w:marRight w:val="0"/>
      <w:marTop w:val="0"/>
      <w:marBottom w:val="0"/>
      <w:divBdr>
        <w:top w:val="none" w:sz="0" w:space="0" w:color="auto"/>
        <w:left w:val="none" w:sz="0" w:space="0" w:color="auto"/>
        <w:bottom w:val="none" w:sz="0" w:space="0" w:color="auto"/>
        <w:right w:val="none" w:sz="0" w:space="0" w:color="auto"/>
      </w:divBdr>
    </w:div>
    <w:div w:id="1011878005">
      <w:bodyDiv w:val="1"/>
      <w:marLeft w:val="0"/>
      <w:marRight w:val="0"/>
      <w:marTop w:val="0"/>
      <w:marBottom w:val="0"/>
      <w:divBdr>
        <w:top w:val="none" w:sz="0" w:space="0" w:color="auto"/>
        <w:left w:val="none" w:sz="0" w:space="0" w:color="auto"/>
        <w:bottom w:val="none" w:sz="0" w:space="0" w:color="auto"/>
        <w:right w:val="none" w:sz="0" w:space="0" w:color="auto"/>
      </w:divBdr>
    </w:div>
    <w:div w:id="1049302403">
      <w:bodyDiv w:val="1"/>
      <w:marLeft w:val="0"/>
      <w:marRight w:val="0"/>
      <w:marTop w:val="0"/>
      <w:marBottom w:val="0"/>
      <w:divBdr>
        <w:top w:val="none" w:sz="0" w:space="0" w:color="auto"/>
        <w:left w:val="none" w:sz="0" w:space="0" w:color="auto"/>
        <w:bottom w:val="none" w:sz="0" w:space="0" w:color="auto"/>
        <w:right w:val="none" w:sz="0" w:space="0" w:color="auto"/>
      </w:divBdr>
    </w:div>
    <w:div w:id="1082293969">
      <w:bodyDiv w:val="1"/>
      <w:marLeft w:val="0"/>
      <w:marRight w:val="0"/>
      <w:marTop w:val="0"/>
      <w:marBottom w:val="0"/>
      <w:divBdr>
        <w:top w:val="none" w:sz="0" w:space="0" w:color="auto"/>
        <w:left w:val="none" w:sz="0" w:space="0" w:color="auto"/>
        <w:bottom w:val="none" w:sz="0" w:space="0" w:color="auto"/>
        <w:right w:val="none" w:sz="0" w:space="0" w:color="auto"/>
      </w:divBdr>
    </w:div>
    <w:div w:id="1141925388">
      <w:bodyDiv w:val="1"/>
      <w:marLeft w:val="0"/>
      <w:marRight w:val="0"/>
      <w:marTop w:val="0"/>
      <w:marBottom w:val="0"/>
      <w:divBdr>
        <w:top w:val="none" w:sz="0" w:space="0" w:color="auto"/>
        <w:left w:val="none" w:sz="0" w:space="0" w:color="auto"/>
        <w:bottom w:val="none" w:sz="0" w:space="0" w:color="auto"/>
        <w:right w:val="none" w:sz="0" w:space="0" w:color="auto"/>
      </w:divBdr>
    </w:div>
    <w:div w:id="1162046509">
      <w:bodyDiv w:val="1"/>
      <w:marLeft w:val="0"/>
      <w:marRight w:val="0"/>
      <w:marTop w:val="0"/>
      <w:marBottom w:val="0"/>
      <w:divBdr>
        <w:top w:val="none" w:sz="0" w:space="0" w:color="auto"/>
        <w:left w:val="none" w:sz="0" w:space="0" w:color="auto"/>
        <w:bottom w:val="none" w:sz="0" w:space="0" w:color="auto"/>
        <w:right w:val="none" w:sz="0" w:space="0" w:color="auto"/>
      </w:divBdr>
    </w:div>
    <w:div w:id="1386181860">
      <w:bodyDiv w:val="1"/>
      <w:marLeft w:val="0"/>
      <w:marRight w:val="0"/>
      <w:marTop w:val="0"/>
      <w:marBottom w:val="0"/>
      <w:divBdr>
        <w:top w:val="none" w:sz="0" w:space="0" w:color="auto"/>
        <w:left w:val="none" w:sz="0" w:space="0" w:color="auto"/>
        <w:bottom w:val="none" w:sz="0" w:space="0" w:color="auto"/>
        <w:right w:val="none" w:sz="0" w:space="0" w:color="auto"/>
      </w:divBdr>
    </w:div>
    <w:div w:id="1419058025">
      <w:bodyDiv w:val="1"/>
      <w:marLeft w:val="0"/>
      <w:marRight w:val="0"/>
      <w:marTop w:val="0"/>
      <w:marBottom w:val="0"/>
      <w:divBdr>
        <w:top w:val="none" w:sz="0" w:space="0" w:color="auto"/>
        <w:left w:val="none" w:sz="0" w:space="0" w:color="auto"/>
        <w:bottom w:val="none" w:sz="0" w:space="0" w:color="auto"/>
        <w:right w:val="none" w:sz="0" w:space="0" w:color="auto"/>
      </w:divBdr>
    </w:div>
    <w:div w:id="1798258977">
      <w:bodyDiv w:val="1"/>
      <w:marLeft w:val="0"/>
      <w:marRight w:val="0"/>
      <w:marTop w:val="0"/>
      <w:marBottom w:val="0"/>
      <w:divBdr>
        <w:top w:val="none" w:sz="0" w:space="0" w:color="auto"/>
        <w:left w:val="none" w:sz="0" w:space="0" w:color="auto"/>
        <w:bottom w:val="none" w:sz="0" w:space="0" w:color="auto"/>
        <w:right w:val="none" w:sz="0" w:space="0" w:color="auto"/>
      </w:divBdr>
    </w:div>
    <w:div w:id="1879735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1216</Words>
  <Characters>6935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2024-12-01T15:04:00Z</dcterms:created>
  <dcterms:modified xsi:type="dcterms:W3CDTF">2025-09-04T15:11:00Z</dcterms:modified>
</cp:coreProperties>
</file>